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640" w:rsidRPr="00116D6F" w:rsidRDefault="00154E8D" w:rsidP="00116D6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Grade-3</w:t>
      </w:r>
    </w:p>
    <w:p w:rsidR="00116D6F" w:rsidRPr="00116D6F" w:rsidRDefault="00116D6F" w:rsidP="00116D6F">
      <w:pPr>
        <w:jc w:val="center"/>
        <w:rPr>
          <w:b/>
          <w:sz w:val="36"/>
          <w:szCs w:val="36"/>
        </w:rPr>
      </w:pPr>
      <w:r w:rsidRPr="00116D6F">
        <w:rPr>
          <w:b/>
          <w:sz w:val="36"/>
          <w:szCs w:val="36"/>
        </w:rPr>
        <w:t>Chapter-</w:t>
      </w:r>
      <w:r w:rsidR="002543DD">
        <w:rPr>
          <w:b/>
          <w:sz w:val="36"/>
          <w:szCs w:val="36"/>
        </w:rPr>
        <w:t>3</w:t>
      </w:r>
    </w:p>
    <w:p w:rsidR="00116D6F" w:rsidRDefault="00116D6F" w:rsidP="00116D6F">
      <w:pPr>
        <w:jc w:val="center"/>
        <w:rPr>
          <w:b/>
          <w:sz w:val="36"/>
          <w:szCs w:val="36"/>
        </w:rPr>
      </w:pPr>
      <w:r w:rsidRPr="00116D6F">
        <w:rPr>
          <w:b/>
          <w:sz w:val="36"/>
          <w:szCs w:val="36"/>
        </w:rPr>
        <w:t xml:space="preserve"> </w:t>
      </w:r>
      <w:r w:rsidR="00154E8D">
        <w:rPr>
          <w:b/>
          <w:sz w:val="36"/>
          <w:szCs w:val="36"/>
        </w:rPr>
        <w:t>Subtraction</w:t>
      </w:r>
    </w:p>
    <w:p w:rsidR="00116D6F" w:rsidRPr="00116D6F" w:rsidRDefault="00116D6F" w:rsidP="00116D6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Notebook work</w:t>
      </w:r>
    </w:p>
    <w:p w:rsidR="00116D6F" w:rsidRPr="00116D6F" w:rsidRDefault="00116D6F">
      <w:pPr>
        <w:rPr>
          <w:b/>
          <w:sz w:val="36"/>
          <w:szCs w:val="36"/>
        </w:rPr>
      </w:pPr>
      <w:r w:rsidRPr="00116D6F">
        <w:rPr>
          <w:b/>
          <w:sz w:val="36"/>
          <w:szCs w:val="36"/>
        </w:rPr>
        <w:t>Date-02/06/2020</w:t>
      </w:r>
    </w:p>
    <w:p w:rsidR="00A72ED1" w:rsidRDefault="00A72ED1" w:rsidP="00A72ED1">
      <w:pPr>
        <w:rPr>
          <w:b/>
          <w:sz w:val="36"/>
          <w:szCs w:val="36"/>
        </w:rPr>
      </w:pPr>
      <w:r>
        <w:rPr>
          <w:b/>
          <w:sz w:val="36"/>
          <w:szCs w:val="36"/>
        </w:rPr>
        <w:t>Recall</w:t>
      </w:r>
    </w:p>
    <w:p w:rsidR="00A72ED1" w:rsidRDefault="00A72ED1" w:rsidP="00A72ED1">
      <w:pPr>
        <w:rPr>
          <w:b/>
          <w:sz w:val="36"/>
          <w:szCs w:val="36"/>
        </w:rPr>
      </w:pPr>
      <w:r>
        <w:rPr>
          <w:b/>
          <w:sz w:val="36"/>
          <w:szCs w:val="36"/>
        </w:rPr>
        <w:t>Word problems:-</w:t>
      </w:r>
    </w:p>
    <w:p w:rsidR="00A72ED1" w:rsidRDefault="00A72ED1" w:rsidP="00A72ED1">
      <w:pPr>
        <w:rPr>
          <w:b/>
          <w:sz w:val="36"/>
          <w:szCs w:val="36"/>
        </w:rPr>
      </w:pPr>
      <w:r>
        <w:rPr>
          <w:b/>
          <w:sz w:val="36"/>
          <w:szCs w:val="36"/>
        </w:rPr>
        <w:t>Q1. Sunil had 45 notebooks. He used 29 notebooks out of it. How many notebooks are left unused?</w:t>
      </w:r>
    </w:p>
    <w:p w:rsidR="00A72ED1" w:rsidRDefault="00A72ED1" w:rsidP="00A72ED1">
      <w:pPr>
        <w:rPr>
          <w:b/>
          <w:sz w:val="36"/>
          <w:szCs w:val="36"/>
        </w:rPr>
      </w:pPr>
      <w:r>
        <w:rPr>
          <w:b/>
          <w:sz w:val="36"/>
          <w:szCs w:val="36"/>
        </w:rPr>
        <w:t>Solution:-</w:t>
      </w:r>
    </w:p>
    <w:p w:rsidR="00A72ED1" w:rsidRDefault="00A72ED1" w:rsidP="00A72ED1">
      <w:pPr>
        <w:rPr>
          <w:b/>
          <w:sz w:val="36"/>
          <w:szCs w:val="36"/>
        </w:rPr>
      </w:pPr>
      <w:r>
        <w:rPr>
          <w:b/>
          <w:sz w:val="36"/>
          <w:szCs w:val="36"/>
        </w:rPr>
        <w:t>No. of notebooks Sunil has   = 45</w:t>
      </w:r>
    </w:p>
    <w:p w:rsidR="00A72ED1" w:rsidRDefault="00A72ED1" w:rsidP="00A72ED1">
      <w:pPr>
        <w:rPr>
          <w:b/>
          <w:sz w:val="36"/>
          <w:szCs w:val="36"/>
        </w:rPr>
      </w:pPr>
      <w:r>
        <w:rPr>
          <w:b/>
          <w:sz w:val="36"/>
          <w:szCs w:val="36"/>
        </w:rPr>
        <w:t>No. of notebooks Sunil used = 29</w:t>
      </w:r>
    </w:p>
    <w:p w:rsidR="00A72ED1" w:rsidRDefault="00A72ED1" w:rsidP="00A72ED1">
      <w:pPr>
        <w:rPr>
          <w:b/>
          <w:sz w:val="36"/>
          <w:szCs w:val="36"/>
        </w:rPr>
      </w:pPr>
      <w:r>
        <w:rPr>
          <w:b/>
          <w:sz w:val="36"/>
          <w:szCs w:val="36"/>
        </w:rPr>
        <w:t>No. of notebooks left = 45-29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8"/>
        <w:gridCol w:w="990"/>
        <w:gridCol w:w="1170"/>
      </w:tblGrid>
      <w:tr w:rsidR="00A72ED1" w:rsidTr="00A72ED1">
        <w:tc>
          <w:tcPr>
            <w:tcW w:w="1188" w:type="dxa"/>
            <w:vMerge w:val="restart"/>
          </w:tcPr>
          <w:p w:rsidR="00A72ED1" w:rsidRDefault="00A72ED1" w:rsidP="00A72ED1">
            <w:pPr>
              <w:rPr>
                <w:b/>
                <w:sz w:val="36"/>
                <w:szCs w:val="36"/>
              </w:rPr>
            </w:pPr>
          </w:p>
          <w:p w:rsidR="00A72ED1" w:rsidRDefault="00A72ED1" w:rsidP="00A72ED1">
            <w:pPr>
              <w:rPr>
                <w:b/>
                <w:sz w:val="36"/>
                <w:szCs w:val="36"/>
              </w:rPr>
            </w:pPr>
          </w:p>
          <w:p w:rsidR="00A72ED1" w:rsidRDefault="00A72ED1" w:rsidP="00A72ED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--</w:t>
            </w:r>
          </w:p>
        </w:tc>
        <w:tc>
          <w:tcPr>
            <w:tcW w:w="990" w:type="dxa"/>
          </w:tcPr>
          <w:p w:rsidR="00A72ED1" w:rsidRDefault="00A72ED1" w:rsidP="00A72ED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Tens</w:t>
            </w:r>
          </w:p>
        </w:tc>
        <w:tc>
          <w:tcPr>
            <w:tcW w:w="1170" w:type="dxa"/>
          </w:tcPr>
          <w:p w:rsidR="00A72ED1" w:rsidRDefault="00A72ED1" w:rsidP="00A72ED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ones</w:t>
            </w:r>
          </w:p>
        </w:tc>
      </w:tr>
      <w:tr w:rsidR="00A72ED1" w:rsidTr="00A72ED1">
        <w:tc>
          <w:tcPr>
            <w:tcW w:w="1188" w:type="dxa"/>
            <w:vMerge/>
          </w:tcPr>
          <w:p w:rsidR="00A72ED1" w:rsidRDefault="00A72ED1" w:rsidP="00A72ED1">
            <w:pPr>
              <w:rPr>
                <w:b/>
                <w:sz w:val="36"/>
                <w:szCs w:val="36"/>
              </w:rPr>
            </w:pPr>
          </w:p>
        </w:tc>
        <w:tc>
          <w:tcPr>
            <w:tcW w:w="990" w:type="dxa"/>
          </w:tcPr>
          <w:p w:rsidR="00A72ED1" w:rsidRDefault="00A72ED1" w:rsidP="00A72ED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</w:t>
            </w:r>
          </w:p>
        </w:tc>
        <w:tc>
          <w:tcPr>
            <w:tcW w:w="1170" w:type="dxa"/>
          </w:tcPr>
          <w:p w:rsidR="00A72ED1" w:rsidRDefault="00A72ED1" w:rsidP="00A72ED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15</w:t>
            </w:r>
          </w:p>
        </w:tc>
      </w:tr>
      <w:tr w:rsidR="00A72ED1" w:rsidTr="00A72ED1">
        <w:tc>
          <w:tcPr>
            <w:tcW w:w="1188" w:type="dxa"/>
            <w:vMerge/>
          </w:tcPr>
          <w:p w:rsidR="00A72ED1" w:rsidRDefault="00A72ED1" w:rsidP="00A72ED1">
            <w:pPr>
              <w:rPr>
                <w:b/>
                <w:sz w:val="36"/>
                <w:szCs w:val="36"/>
              </w:rPr>
            </w:pPr>
          </w:p>
        </w:tc>
        <w:tc>
          <w:tcPr>
            <w:tcW w:w="990" w:type="dxa"/>
          </w:tcPr>
          <w:p w:rsidR="00A72ED1" w:rsidRDefault="00A72ED1" w:rsidP="00A72ED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47625</wp:posOffset>
                      </wp:positionV>
                      <wp:extent cx="154004" cy="134754"/>
                      <wp:effectExtent l="0" t="0" r="17780" b="1778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54004" cy="134754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6pt,3.75pt" to="24.7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" strokecolor="#4579b8 [3044]"/>
                  </w:pict>
                </mc:Fallback>
              </mc:AlternateContent>
            </w:r>
            <w:r>
              <w:rPr>
                <w:b/>
                <w:sz w:val="36"/>
                <w:szCs w:val="36"/>
              </w:rPr>
              <w:t>4</w:t>
            </w:r>
          </w:p>
        </w:tc>
        <w:tc>
          <w:tcPr>
            <w:tcW w:w="1170" w:type="dxa"/>
          </w:tcPr>
          <w:p w:rsidR="00A72ED1" w:rsidRDefault="00A72ED1" w:rsidP="00A72ED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205138</wp:posOffset>
                      </wp:positionH>
                      <wp:positionV relativeFrom="paragraph">
                        <wp:posOffset>47625</wp:posOffset>
                      </wp:positionV>
                      <wp:extent cx="202131" cy="134620"/>
                      <wp:effectExtent l="0" t="0" r="26670" b="1778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02131" cy="1346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3" o:spid="_x0000_s1026" style="position:absolute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15pt,3.75pt" to="32.0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" strokecolor="#4579b8 [3044]"/>
                  </w:pict>
                </mc:Fallback>
              </mc:AlternateContent>
            </w:r>
            <w:r>
              <w:rPr>
                <w:b/>
                <w:sz w:val="36"/>
                <w:szCs w:val="36"/>
              </w:rPr>
              <w:t>5</w:t>
            </w:r>
          </w:p>
        </w:tc>
      </w:tr>
      <w:tr w:rsidR="00A72ED1" w:rsidTr="00A72ED1">
        <w:trPr>
          <w:trHeight w:val="566"/>
        </w:trPr>
        <w:tc>
          <w:tcPr>
            <w:tcW w:w="1188" w:type="dxa"/>
            <w:vMerge/>
          </w:tcPr>
          <w:p w:rsidR="00A72ED1" w:rsidRDefault="00A72ED1" w:rsidP="00A72ED1">
            <w:pPr>
              <w:rPr>
                <w:b/>
                <w:sz w:val="36"/>
                <w:szCs w:val="36"/>
              </w:rPr>
            </w:pPr>
          </w:p>
        </w:tc>
        <w:tc>
          <w:tcPr>
            <w:tcW w:w="990" w:type="dxa"/>
          </w:tcPr>
          <w:p w:rsidR="00A72ED1" w:rsidRDefault="00A72ED1" w:rsidP="00A72ED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</w:p>
        </w:tc>
        <w:tc>
          <w:tcPr>
            <w:tcW w:w="1170" w:type="dxa"/>
          </w:tcPr>
          <w:p w:rsidR="00A72ED1" w:rsidRDefault="00A72ED1" w:rsidP="00A72ED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</w:t>
            </w:r>
          </w:p>
        </w:tc>
      </w:tr>
      <w:tr w:rsidR="00A72ED1" w:rsidTr="00A72ED1">
        <w:tc>
          <w:tcPr>
            <w:tcW w:w="1188" w:type="dxa"/>
            <w:vMerge/>
          </w:tcPr>
          <w:p w:rsidR="00A72ED1" w:rsidRDefault="00A72ED1" w:rsidP="00A72ED1">
            <w:pPr>
              <w:rPr>
                <w:b/>
                <w:sz w:val="36"/>
                <w:szCs w:val="36"/>
              </w:rPr>
            </w:pPr>
          </w:p>
        </w:tc>
        <w:tc>
          <w:tcPr>
            <w:tcW w:w="990" w:type="dxa"/>
          </w:tcPr>
          <w:p w:rsidR="00A72ED1" w:rsidRDefault="00A72ED1" w:rsidP="00A72ED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</w:p>
        </w:tc>
        <w:tc>
          <w:tcPr>
            <w:tcW w:w="1170" w:type="dxa"/>
          </w:tcPr>
          <w:p w:rsidR="00A72ED1" w:rsidRDefault="00A72ED1" w:rsidP="00A72ED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</w:t>
            </w:r>
          </w:p>
        </w:tc>
      </w:tr>
    </w:tbl>
    <w:p w:rsidR="00A72ED1" w:rsidRDefault="00A72ED1" w:rsidP="00A72ED1">
      <w:pPr>
        <w:rPr>
          <w:b/>
          <w:sz w:val="36"/>
          <w:szCs w:val="36"/>
        </w:rPr>
      </w:pPr>
    </w:p>
    <w:p w:rsidR="00A72ED1" w:rsidRDefault="00A72ED1" w:rsidP="00A72ED1">
      <w:pPr>
        <w:rPr>
          <w:b/>
          <w:sz w:val="36"/>
          <w:szCs w:val="36"/>
        </w:rPr>
      </w:pPr>
      <w:r>
        <w:rPr>
          <w:b/>
          <w:sz w:val="36"/>
          <w:szCs w:val="36"/>
        </w:rPr>
        <w:t>16 Notebooks left with Sunil</w:t>
      </w:r>
    </w:p>
    <w:p w:rsidR="00A72ED1" w:rsidRDefault="00A72ED1" w:rsidP="00A72ED1">
      <w:pPr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Q3. A fruit vendor had 878 mangoes. He sold 530 mangoes on Sunday. How many mangoes are left unsold?</w:t>
      </w:r>
    </w:p>
    <w:p w:rsidR="00A72ED1" w:rsidRDefault="00A72ED1" w:rsidP="00A72ED1">
      <w:pPr>
        <w:rPr>
          <w:b/>
          <w:sz w:val="36"/>
          <w:szCs w:val="36"/>
        </w:rPr>
      </w:pPr>
      <w:r>
        <w:rPr>
          <w:b/>
          <w:sz w:val="36"/>
          <w:szCs w:val="36"/>
        </w:rPr>
        <w:t>Solution:-</w:t>
      </w:r>
    </w:p>
    <w:p w:rsidR="00A72ED1" w:rsidRDefault="00A72ED1" w:rsidP="00A72ED1">
      <w:pPr>
        <w:rPr>
          <w:b/>
          <w:sz w:val="36"/>
          <w:szCs w:val="36"/>
        </w:rPr>
      </w:pPr>
      <w:r>
        <w:rPr>
          <w:b/>
          <w:sz w:val="36"/>
          <w:szCs w:val="36"/>
        </w:rPr>
        <w:t>No. of mangoes fruit vendor had = 878</w:t>
      </w:r>
    </w:p>
    <w:p w:rsidR="00A72ED1" w:rsidRDefault="00A72ED1" w:rsidP="00A72ED1">
      <w:pPr>
        <w:rPr>
          <w:b/>
          <w:sz w:val="36"/>
          <w:szCs w:val="36"/>
        </w:rPr>
      </w:pPr>
      <w:r>
        <w:rPr>
          <w:b/>
          <w:sz w:val="36"/>
          <w:szCs w:val="36"/>
        </w:rPr>
        <w:t>No. of mangoes sold on Sunday   = 530</w:t>
      </w:r>
    </w:p>
    <w:p w:rsidR="00A72ED1" w:rsidRDefault="00A72ED1" w:rsidP="00A72ED1">
      <w:pPr>
        <w:rPr>
          <w:b/>
          <w:sz w:val="36"/>
          <w:szCs w:val="36"/>
        </w:rPr>
      </w:pPr>
      <w:r>
        <w:rPr>
          <w:b/>
          <w:sz w:val="36"/>
          <w:szCs w:val="36"/>
        </w:rPr>
        <w:t>No. of mangoes left = 878-530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8"/>
        <w:gridCol w:w="1710"/>
        <w:gridCol w:w="1260"/>
        <w:gridCol w:w="1620"/>
      </w:tblGrid>
      <w:tr w:rsidR="000441D5" w:rsidTr="000441D5">
        <w:tc>
          <w:tcPr>
            <w:tcW w:w="1278" w:type="dxa"/>
            <w:vMerge w:val="restart"/>
          </w:tcPr>
          <w:p w:rsidR="000441D5" w:rsidRDefault="000441D5" w:rsidP="00A72ED1">
            <w:pPr>
              <w:rPr>
                <w:b/>
                <w:sz w:val="36"/>
                <w:szCs w:val="36"/>
              </w:rPr>
            </w:pPr>
          </w:p>
          <w:p w:rsidR="000441D5" w:rsidRDefault="000441D5" w:rsidP="00A72ED1">
            <w:pPr>
              <w:rPr>
                <w:b/>
                <w:sz w:val="36"/>
                <w:szCs w:val="36"/>
              </w:rPr>
            </w:pPr>
          </w:p>
          <w:p w:rsidR="000441D5" w:rsidRDefault="000441D5" w:rsidP="00A72ED1">
            <w:pPr>
              <w:rPr>
                <w:b/>
                <w:sz w:val="36"/>
                <w:szCs w:val="36"/>
              </w:rPr>
            </w:pPr>
          </w:p>
          <w:p w:rsidR="000441D5" w:rsidRDefault="000441D5" w:rsidP="00A72ED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-</w:t>
            </w:r>
          </w:p>
        </w:tc>
        <w:tc>
          <w:tcPr>
            <w:tcW w:w="1710" w:type="dxa"/>
          </w:tcPr>
          <w:p w:rsidR="000441D5" w:rsidRDefault="000441D5" w:rsidP="000441D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Hundreds</w:t>
            </w:r>
          </w:p>
        </w:tc>
        <w:tc>
          <w:tcPr>
            <w:tcW w:w="1260" w:type="dxa"/>
          </w:tcPr>
          <w:p w:rsidR="000441D5" w:rsidRDefault="000441D5" w:rsidP="000441D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Tens</w:t>
            </w:r>
          </w:p>
        </w:tc>
        <w:tc>
          <w:tcPr>
            <w:tcW w:w="1620" w:type="dxa"/>
          </w:tcPr>
          <w:p w:rsidR="000441D5" w:rsidRDefault="000441D5" w:rsidP="000441D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Ones</w:t>
            </w:r>
          </w:p>
        </w:tc>
      </w:tr>
      <w:tr w:rsidR="000441D5" w:rsidTr="00246DD7">
        <w:tc>
          <w:tcPr>
            <w:tcW w:w="1278" w:type="dxa"/>
            <w:vMerge/>
          </w:tcPr>
          <w:p w:rsidR="000441D5" w:rsidRDefault="000441D5" w:rsidP="00A72ED1">
            <w:pPr>
              <w:rPr>
                <w:b/>
                <w:sz w:val="36"/>
                <w:szCs w:val="36"/>
              </w:rPr>
            </w:pPr>
          </w:p>
        </w:tc>
        <w:tc>
          <w:tcPr>
            <w:tcW w:w="4590" w:type="dxa"/>
            <w:gridSpan w:val="3"/>
          </w:tcPr>
          <w:p w:rsidR="000441D5" w:rsidRDefault="000441D5" w:rsidP="000441D5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0441D5" w:rsidTr="000441D5">
        <w:tc>
          <w:tcPr>
            <w:tcW w:w="1278" w:type="dxa"/>
            <w:vMerge/>
          </w:tcPr>
          <w:p w:rsidR="000441D5" w:rsidRDefault="000441D5" w:rsidP="00A72ED1">
            <w:pPr>
              <w:rPr>
                <w:b/>
                <w:sz w:val="36"/>
                <w:szCs w:val="36"/>
              </w:rPr>
            </w:pPr>
          </w:p>
        </w:tc>
        <w:tc>
          <w:tcPr>
            <w:tcW w:w="1710" w:type="dxa"/>
          </w:tcPr>
          <w:p w:rsidR="000441D5" w:rsidRDefault="000441D5" w:rsidP="000441D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</w:p>
        </w:tc>
        <w:tc>
          <w:tcPr>
            <w:tcW w:w="1260" w:type="dxa"/>
          </w:tcPr>
          <w:p w:rsidR="000441D5" w:rsidRDefault="000441D5" w:rsidP="000441D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</w:t>
            </w:r>
          </w:p>
        </w:tc>
        <w:tc>
          <w:tcPr>
            <w:tcW w:w="1620" w:type="dxa"/>
          </w:tcPr>
          <w:p w:rsidR="000441D5" w:rsidRDefault="000441D5" w:rsidP="000441D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</w:p>
        </w:tc>
      </w:tr>
      <w:tr w:rsidR="000441D5" w:rsidTr="000441D5">
        <w:tc>
          <w:tcPr>
            <w:tcW w:w="1278" w:type="dxa"/>
            <w:vMerge/>
          </w:tcPr>
          <w:p w:rsidR="000441D5" w:rsidRDefault="000441D5" w:rsidP="00A72ED1">
            <w:pPr>
              <w:rPr>
                <w:b/>
                <w:sz w:val="36"/>
                <w:szCs w:val="36"/>
              </w:rPr>
            </w:pPr>
          </w:p>
        </w:tc>
        <w:tc>
          <w:tcPr>
            <w:tcW w:w="1710" w:type="dxa"/>
          </w:tcPr>
          <w:p w:rsidR="000441D5" w:rsidRDefault="000441D5" w:rsidP="000441D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</w:t>
            </w:r>
          </w:p>
        </w:tc>
        <w:tc>
          <w:tcPr>
            <w:tcW w:w="1260" w:type="dxa"/>
          </w:tcPr>
          <w:p w:rsidR="000441D5" w:rsidRDefault="000441D5" w:rsidP="000441D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</w:t>
            </w:r>
          </w:p>
        </w:tc>
        <w:tc>
          <w:tcPr>
            <w:tcW w:w="1620" w:type="dxa"/>
          </w:tcPr>
          <w:p w:rsidR="000441D5" w:rsidRDefault="000441D5" w:rsidP="000441D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</w:t>
            </w:r>
          </w:p>
        </w:tc>
      </w:tr>
      <w:tr w:rsidR="000441D5" w:rsidTr="000441D5">
        <w:tc>
          <w:tcPr>
            <w:tcW w:w="1278" w:type="dxa"/>
            <w:vMerge/>
          </w:tcPr>
          <w:p w:rsidR="000441D5" w:rsidRDefault="000441D5" w:rsidP="00A72ED1">
            <w:pPr>
              <w:rPr>
                <w:b/>
                <w:sz w:val="36"/>
                <w:szCs w:val="36"/>
              </w:rPr>
            </w:pPr>
          </w:p>
        </w:tc>
        <w:tc>
          <w:tcPr>
            <w:tcW w:w="1710" w:type="dxa"/>
          </w:tcPr>
          <w:p w:rsidR="000441D5" w:rsidRDefault="000441D5" w:rsidP="000441D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</w:t>
            </w:r>
          </w:p>
        </w:tc>
        <w:tc>
          <w:tcPr>
            <w:tcW w:w="1260" w:type="dxa"/>
          </w:tcPr>
          <w:p w:rsidR="000441D5" w:rsidRDefault="000441D5" w:rsidP="000441D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</w:t>
            </w:r>
          </w:p>
        </w:tc>
        <w:tc>
          <w:tcPr>
            <w:tcW w:w="1620" w:type="dxa"/>
          </w:tcPr>
          <w:p w:rsidR="000441D5" w:rsidRDefault="000441D5" w:rsidP="000441D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</w:p>
        </w:tc>
      </w:tr>
    </w:tbl>
    <w:p w:rsidR="00A72ED1" w:rsidRPr="00A72ED1" w:rsidRDefault="00A72ED1" w:rsidP="00A72ED1">
      <w:pPr>
        <w:rPr>
          <w:b/>
          <w:sz w:val="36"/>
          <w:szCs w:val="36"/>
        </w:rPr>
      </w:pPr>
    </w:p>
    <w:p w:rsidR="00116D6F" w:rsidRDefault="000441D5" w:rsidP="00116D6F">
      <w:pPr>
        <w:pStyle w:val="ListParagraph"/>
        <w:ind w:left="510"/>
        <w:rPr>
          <w:b/>
          <w:sz w:val="36"/>
          <w:szCs w:val="36"/>
        </w:rPr>
      </w:pPr>
      <w:r>
        <w:rPr>
          <w:b/>
          <w:sz w:val="36"/>
          <w:szCs w:val="36"/>
        </w:rPr>
        <w:t>348 MANGOES LEFT WITH THE VENDOR</w:t>
      </w:r>
    </w:p>
    <w:p w:rsidR="000441D5" w:rsidRDefault="000441D5" w:rsidP="00116D6F">
      <w:pPr>
        <w:pStyle w:val="ListParagraph"/>
        <w:ind w:left="510"/>
        <w:rPr>
          <w:b/>
          <w:sz w:val="36"/>
          <w:szCs w:val="36"/>
        </w:rPr>
      </w:pPr>
    </w:p>
    <w:p w:rsidR="000441D5" w:rsidRPr="00F4734B" w:rsidRDefault="000441D5" w:rsidP="00116D6F">
      <w:pPr>
        <w:pStyle w:val="ListParagraph"/>
        <w:ind w:left="510"/>
        <w:rPr>
          <w:b/>
          <w:sz w:val="36"/>
          <w:szCs w:val="36"/>
          <w:u w:val="single"/>
        </w:rPr>
      </w:pPr>
      <w:bookmarkStart w:id="0" w:name="_GoBack"/>
      <w:r w:rsidRPr="00F4734B">
        <w:rPr>
          <w:b/>
          <w:sz w:val="36"/>
          <w:szCs w:val="36"/>
          <w:u w:val="single"/>
        </w:rPr>
        <w:t>HOME WORK</w:t>
      </w:r>
    </w:p>
    <w:bookmarkEnd w:id="0"/>
    <w:p w:rsidR="000441D5" w:rsidRPr="00116D6F" w:rsidRDefault="000441D5" w:rsidP="00116D6F">
      <w:pPr>
        <w:pStyle w:val="ListParagraph"/>
        <w:ind w:left="51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Q2. </w:t>
      </w:r>
      <w:proofErr w:type="spellStart"/>
      <w:r>
        <w:rPr>
          <w:b/>
          <w:sz w:val="36"/>
          <w:szCs w:val="36"/>
        </w:rPr>
        <w:t>Nisha</w:t>
      </w:r>
      <w:proofErr w:type="spellEnd"/>
      <w:r>
        <w:rPr>
          <w:b/>
          <w:sz w:val="36"/>
          <w:szCs w:val="36"/>
        </w:rPr>
        <w:t xml:space="preserve"> collected 458 seashells in the year 2016. She collected 234 seashells in the year 2017.How many fewer seashells did </w:t>
      </w:r>
      <w:proofErr w:type="spellStart"/>
      <w:r>
        <w:rPr>
          <w:b/>
          <w:sz w:val="36"/>
          <w:szCs w:val="36"/>
        </w:rPr>
        <w:t>Nisha</w:t>
      </w:r>
      <w:proofErr w:type="spellEnd"/>
      <w:r>
        <w:rPr>
          <w:b/>
          <w:sz w:val="36"/>
          <w:szCs w:val="36"/>
        </w:rPr>
        <w:t xml:space="preserve"> collected in the year 2017 than in the year 2016?</w:t>
      </w:r>
    </w:p>
    <w:p w:rsidR="00116D6F" w:rsidRPr="00116D6F" w:rsidRDefault="00116D6F" w:rsidP="00116D6F">
      <w:pPr>
        <w:rPr>
          <w:b/>
          <w:sz w:val="36"/>
          <w:szCs w:val="36"/>
        </w:rPr>
      </w:pPr>
    </w:p>
    <w:p w:rsidR="00116D6F" w:rsidRDefault="00116D6F">
      <w:r>
        <w:t xml:space="preserve"> </w:t>
      </w:r>
    </w:p>
    <w:sectPr w:rsidR="00116D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F4703"/>
    <w:multiLevelType w:val="hybridMultilevel"/>
    <w:tmpl w:val="3E5A592C"/>
    <w:lvl w:ilvl="0" w:tplc="78D6204A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>
    <w:nsid w:val="1F604BB6"/>
    <w:multiLevelType w:val="hybridMultilevel"/>
    <w:tmpl w:val="B1B4C7E0"/>
    <w:lvl w:ilvl="0" w:tplc="CFE89250">
      <w:start w:val="1"/>
      <w:numFmt w:val="lowerLetter"/>
      <w:lvlText w:val="%1)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">
    <w:nsid w:val="34FE2331"/>
    <w:multiLevelType w:val="hybridMultilevel"/>
    <w:tmpl w:val="9D148A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7334B4"/>
    <w:multiLevelType w:val="hybridMultilevel"/>
    <w:tmpl w:val="2B26951E"/>
    <w:lvl w:ilvl="0" w:tplc="3B4418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66EE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4401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1828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9480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509F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0CC5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84E4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4011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D6F"/>
    <w:rsid w:val="000441D5"/>
    <w:rsid w:val="00116D6F"/>
    <w:rsid w:val="00154E8D"/>
    <w:rsid w:val="002543DD"/>
    <w:rsid w:val="00A72ED1"/>
    <w:rsid w:val="00F4734B"/>
    <w:rsid w:val="00FF3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6D6F"/>
    <w:pPr>
      <w:ind w:left="720"/>
      <w:contextualSpacing/>
    </w:pPr>
  </w:style>
  <w:style w:type="table" w:styleId="TableGrid">
    <w:name w:val="Table Grid"/>
    <w:basedOn w:val="TableNormal"/>
    <w:uiPriority w:val="59"/>
    <w:rsid w:val="00A72E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6D6F"/>
    <w:pPr>
      <w:ind w:left="720"/>
      <w:contextualSpacing/>
    </w:pPr>
  </w:style>
  <w:style w:type="table" w:styleId="TableGrid">
    <w:name w:val="Table Grid"/>
    <w:basedOn w:val="TableNormal"/>
    <w:uiPriority w:val="59"/>
    <w:rsid w:val="00A72E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12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76919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5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3</cp:revision>
  <dcterms:created xsi:type="dcterms:W3CDTF">2020-06-30T14:23:00Z</dcterms:created>
  <dcterms:modified xsi:type="dcterms:W3CDTF">2020-06-30T14:24:00Z</dcterms:modified>
</cp:coreProperties>
</file>